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C0BE" w14:textId="77777777" w:rsidR="004F1057" w:rsidRPr="0097118F" w:rsidRDefault="004F1057" w:rsidP="00D159CC">
      <w:pPr>
        <w:tabs>
          <w:tab w:val="left" w:pos="4373"/>
          <w:tab w:val="left" w:pos="7636"/>
        </w:tabs>
      </w:pPr>
    </w:p>
    <w:p w14:paraId="5D1A0885" w14:textId="77777777" w:rsidR="00861E48" w:rsidRDefault="00861E48" w:rsidP="00861E48">
      <w:pPr>
        <w:spacing w:after="0" w:line="192" w:lineRule="auto"/>
        <w:jc w:val="both"/>
        <w:rPr>
          <w:rFonts w:ascii="Arial Narrow" w:hAnsi="Arial Narrow"/>
          <w:b/>
          <w:sz w:val="20"/>
        </w:rPr>
      </w:pPr>
    </w:p>
    <w:p w14:paraId="4AC5CBCE" w14:textId="77777777" w:rsidR="006F162B" w:rsidRDefault="006F162B" w:rsidP="00861E48">
      <w:pPr>
        <w:spacing w:after="0" w:line="192" w:lineRule="auto"/>
        <w:jc w:val="both"/>
        <w:rPr>
          <w:rFonts w:ascii="Arial Narrow" w:hAnsi="Arial Narrow"/>
          <w:b/>
          <w:sz w:val="20"/>
        </w:rPr>
      </w:pPr>
    </w:p>
    <w:p w14:paraId="230F9329" w14:textId="77777777" w:rsidR="00050B20" w:rsidRDefault="00050B20" w:rsidP="00050B20">
      <w:pPr>
        <w:spacing w:after="0" w:line="192" w:lineRule="auto"/>
        <w:rPr>
          <w:rFonts w:ascii="Arial Narrow" w:hAnsi="Arial Narrow"/>
          <w:b/>
          <w:sz w:val="20"/>
          <w:szCs w:val="20"/>
          <w:lang w:val="fr-BE"/>
        </w:rPr>
      </w:pPr>
    </w:p>
    <w:p w14:paraId="5B472321" w14:textId="6AD907DD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>Avant la première utilisation :</w:t>
      </w:r>
    </w:p>
    <w:p w14:paraId="531B8FDD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</w:p>
    <w:p w14:paraId="636AFA2F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>Lavage :</w:t>
      </w:r>
    </w:p>
    <w:p w14:paraId="1A0CC24E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Lavez doucement la surface avec de l'eau tiède et un détergent doux.</w:t>
      </w:r>
    </w:p>
    <w:p w14:paraId="7686ED05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Utilisez uniquement du détergent lors du premier lavage. Ne pas utiliser une éponge en acier pour nettoyer.</w:t>
      </w:r>
    </w:p>
    <w:p w14:paraId="313FCBFC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</w:p>
    <w:p w14:paraId="77813D10" w14:textId="3ABA2F7C" w:rsidR="00050B20" w:rsidRPr="00A532D8" w:rsidRDefault="005C4539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 xml:space="preserve">Première montée en température </w:t>
      </w:r>
      <w:r w:rsidR="00050B20" w:rsidRPr="00A532D8">
        <w:rPr>
          <w:rFonts w:ascii="Arial Narrow" w:hAnsi="Arial Narrow"/>
          <w:b/>
          <w:sz w:val="24"/>
          <w:szCs w:val="24"/>
          <w:lang w:val="fr-BE"/>
        </w:rPr>
        <w:t>au four :</w:t>
      </w:r>
    </w:p>
    <w:p w14:paraId="341089B2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Recouvrez une plaque de cuisson de papier d'aluminium et placez-la sur la grille inférieure du four.</w:t>
      </w:r>
    </w:p>
    <w:p w14:paraId="797F474E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Préchauffez le four à 200-230 degrés Celsius.</w:t>
      </w:r>
    </w:p>
    <w:p w14:paraId="22DF6CC8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Appliquez une fine couche d'huile sur la surface du wok.</w:t>
      </w:r>
    </w:p>
    <w:p w14:paraId="705CE86E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Nous recommandons une huile neutre avec un point de fumée moyen, telle que l'huile de tournesol ou l'huile de pépins de raisin.</w:t>
      </w:r>
    </w:p>
    <w:p w14:paraId="374DB182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Une fois le préchauffage terminé, placez le wok dans le four pendant environ 45 minutes à une heure.</w:t>
      </w:r>
    </w:p>
    <w:p w14:paraId="3A9F9148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Retirez-le soigneusement du four et laissez-le refroidir.</w:t>
      </w:r>
    </w:p>
    <w:p w14:paraId="169554D2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</w:p>
    <w:p w14:paraId="79E3B1B6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>Nettoyage de la surface :</w:t>
      </w:r>
    </w:p>
    <w:p w14:paraId="2F258084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Nettoyez la surface en douceur avec de l'eau tiède et un chiffon ou une brosse à poils doux.</w:t>
      </w:r>
    </w:p>
    <w:p w14:paraId="4CC002EC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Ne pas utiliser une éponge en acier pour nettoyer.</w:t>
      </w:r>
    </w:p>
    <w:p w14:paraId="7D3CEFB2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Séchez soigneusement la surface avec une serviette propre.</w:t>
      </w:r>
    </w:p>
    <w:p w14:paraId="25C4894F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Placez-le sur la plaque de cuisson et allumez le feu à basse température pour le sécher complètement.</w:t>
      </w:r>
    </w:p>
    <w:p w14:paraId="7FD46919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Enduisez la surface uniformément d'une fine couche d'huile d'olive, d'huile d'avocat ou autre.</w:t>
      </w:r>
    </w:p>
    <w:p w14:paraId="12D0D647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La surface assaisonnée s'améliorera avec le temps et les soins appropriés.</w:t>
      </w:r>
    </w:p>
    <w:p w14:paraId="70B90E5F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</w:p>
    <w:p w14:paraId="066955A4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>Coloration :</w:t>
      </w:r>
    </w:p>
    <w:p w14:paraId="12072343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La coloration bleue est temporaire.</w:t>
      </w:r>
    </w:p>
    <w:p w14:paraId="36E07B09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Avec le temps et un entretien approprié, le wok deviendra noir.</w:t>
      </w:r>
    </w:p>
    <w:p w14:paraId="5CDCDCDD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La surface est en acier au carbone et peut rouiller.</w:t>
      </w:r>
    </w:p>
    <w:p w14:paraId="2011E6E6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Nous recommandons de bien nettoyer et entretenir votre produit pour obtenir une surface de cuisson idéale.</w:t>
      </w:r>
    </w:p>
    <w:p w14:paraId="69D3CC82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</w:p>
    <w:p w14:paraId="7D5997F3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>INSTRUCTIONS DE SÉCURITÉ :</w:t>
      </w:r>
    </w:p>
    <w:p w14:paraId="712747BA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Ce produit n'est pas destiné à être utilisé par les enfants.</w:t>
      </w:r>
    </w:p>
    <w:p w14:paraId="0AF78D8E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</w:p>
    <w:p w14:paraId="55FE321D" w14:textId="13BC84BC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 xml:space="preserve">ÉLIMINATION DES </w:t>
      </w:r>
      <w:proofErr w:type="gramStart"/>
      <w:r w:rsidRPr="00A532D8">
        <w:rPr>
          <w:rFonts w:ascii="Arial Narrow" w:hAnsi="Arial Narrow"/>
          <w:b/>
          <w:sz w:val="24"/>
          <w:szCs w:val="24"/>
          <w:lang w:val="fr-BE"/>
        </w:rPr>
        <w:t>DÉCHETS:</w:t>
      </w:r>
      <w:proofErr w:type="gramEnd"/>
    </w:p>
    <w:p w14:paraId="13D55EDA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Veuillez recycler.</w:t>
      </w:r>
    </w:p>
    <w:p w14:paraId="7BA47C47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>• Remettez le produit usagé aux points de collecte désignés.</w:t>
      </w:r>
    </w:p>
    <w:p w14:paraId="70409AA3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</w:p>
    <w:p w14:paraId="79796050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>GARANTIE :</w:t>
      </w:r>
    </w:p>
    <w:p w14:paraId="4070DC11" w14:textId="2DC204BE" w:rsidR="00050B20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 xml:space="preserve">Barebones Living LCC offre une garantie de 2 ans pour tous les défauts résultant de vices cachés et qui rendent le produit inadapté à une utilisation normale. La garantie prend effet au moment de </w:t>
      </w:r>
      <w:r w:rsidR="005C4539" w:rsidRPr="00A532D8">
        <w:rPr>
          <w:rFonts w:ascii="Arial Narrow" w:hAnsi="Arial Narrow"/>
          <w:bCs/>
          <w:sz w:val="24"/>
          <w:szCs w:val="24"/>
          <w:lang w:val="fr-BE"/>
        </w:rPr>
        <w:t>l’achat ;</w:t>
      </w:r>
      <w:r w:rsidRPr="00A532D8">
        <w:rPr>
          <w:rFonts w:ascii="Arial Narrow" w:hAnsi="Arial Narrow"/>
          <w:bCs/>
          <w:sz w:val="24"/>
          <w:szCs w:val="24"/>
          <w:lang w:val="fr-BE"/>
        </w:rPr>
        <w:t xml:space="preserve"> veuillez conserver soigneusement la preuve d'achat.</w:t>
      </w:r>
    </w:p>
    <w:p w14:paraId="44B74D85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</w:p>
    <w:p w14:paraId="4725BCE2" w14:textId="77777777" w:rsidR="00050B20" w:rsidRPr="00A532D8" w:rsidRDefault="00050B20" w:rsidP="00050B20">
      <w:pPr>
        <w:spacing w:after="0" w:line="192" w:lineRule="auto"/>
        <w:rPr>
          <w:rFonts w:ascii="Arial Narrow" w:hAnsi="Arial Narrow"/>
          <w:b/>
          <w:sz w:val="24"/>
          <w:szCs w:val="24"/>
          <w:lang w:val="fr-BE"/>
        </w:rPr>
      </w:pPr>
      <w:r w:rsidRPr="00A532D8">
        <w:rPr>
          <w:rFonts w:ascii="Arial Narrow" w:hAnsi="Arial Narrow"/>
          <w:b/>
          <w:sz w:val="24"/>
          <w:szCs w:val="24"/>
          <w:lang w:val="fr-BE"/>
        </w:rPr>
        <w:t>SERVICE :</w:t>
      </w:r>
    </w:p>
    <w:p w14:paraId="614FBB07" w14:textId="0DCC1494" w:rsidR="00FE23C2" w:rsidRPr="00A532D8" w:rsidRDefault="00050B20" w:rsidP="00050B20">
      <w:pPr>
        <w:spacing w:after="0" w:line="192" w:lineRule="auto"/>
        <w:rPr>
          <w:rFonts w:ascii="Arial Narrow" w:hAnsi="Arial Narrow"/>
          <w:bCs/>
          <w:sz w:val="24"/>
          <w:szCs w:val="24"/>
          <w:lang w:val="fr-BE"/>
        </w:rPr>
      </w:pPr>
      <w:r w:rsidRPr="00A532D8">
        <w:rPr>
          <w:rFonts w:ascii="Arial Narrow" w:hAnsi="Arial Narrow"/>
          <w:bCs/>
          <w:sz w:val="24"/>
          <w:szCs w:val="24"/>
          <w:lang w:val="fr-BE"/>
        </w:rPr>
        <w:t xml:space="preserve">Pour plus d'informations, veuillez consulter le site www.barebonesliving.eu ou envoyer un </w:t>
      </w:r>
      <w:proofErr w:type="gramStart"/>
      <w:r w:rsidRPr="00A532D8">
        <w:rPr>
          <w:rFonts w:ascii="Arial Narrow" w:hAnsi="Arial Narrow"/>
          <w:bCs/>
          <w:sz w:val="24"/>
          <w:szCs w:val="24"/>
          <w:lang w:val="fr-BE"/>
        </w:rPr>
        <w:t>e-mail</w:t>
      </w:r>
      <w:proofErr w:type="gramEnd"/>
      <w:r w:rsidRPr="00A532D8">
        <w:rPr>
          <w:rFonts w:ascii="Arial Narrow" w:hAnsi="Arial Narrow"/>
          <w:bCs/>
          <w:sz w:val="24"/>
          <w:szCs w:val="24"/>
          <w:lang w:val="fr-BE"/>
        </w:rPr>
        <w:t xml:space="preserve"> à service@barebonesliving.eu.</w:t>
      </w:r>
    </w:p>
    <w:sectPr w:rsidR="00FE23C2" w:rsidRPr="00A532D8" w:rsidSect="00006AF6">
      <w:headerReference w:type="default" r:id="rId8"/>
      <w:footerReference w:type="default" r:id="rId9"/>
      <w:pgSz w:w="11906" w:h="16838" w:code="9"/>
      <w:pgMar w:top="567" w:right="566" w:bottom="567" w:left="567" w:header="533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230F" w14:textId="77777777" w:rsidR="00CB2939" w:rsidRDefault="00CB2939" w:rsidP="00013EB1">
      <w:pPr>
        <w:spacing w:after="0" w:line="240" w:lineRule="auto"/>
      </w:pPr>
      <w:r>
        <w:separator/>
      </w:r>
    </w:p>
  </w:endnote>
  <w:endnote w:type="continuationSeparator" w:id="0">
    <w:p w14:paraId="18B015FD" w14:textId="77777777" w:rsidR="00CB2939" w:rsidRDefault="00CB2939" w:rsidP="0001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CD78" w14:textId="77777777" w:rsidR="00006AF6" w:rsidRPr="00D25868" w:rsidRDefault="00006AF6" w:rsidP="00006AF6">
    <w:pPr>
      <w:pStyle w:val="Pieddepage"/>
      <w:jc w:val="center"/>
      <w:rPr>
        <w:rFonts w:ascii="Arial Narrow" w:hAnsi="Arial Narrow"/>
        <w:bCs/>
        <w:noProof/>
        <w:sz w:val="20"/>
        <w:lang w:val="en-US" w:eastAsia="nl-NL"/>
      </w:rPr>
    </w:pPr>
    <w:r w:rsidRPr="00D25868">
      <w:rPr>
        <w:rFonts w:ascii="Arial Narrow" w:hAnsi="Arial Narrow"/>
        <w:bCs/>
        <w:noProof/>
        <w:sz w:val="20"/>
        <w:lang w:val="en-US" w:eastAsia="nl-NL"/>
      </w:rPr>
      <w:t xml:space="preserve">Imported and distributed by: </w:t>
    </w:r>
  </w:p>
  <w:p w14:paraId="798A81E8" w14:textId="77777777" w:rsidR="00006AF6" w:rsidRPr="00D25868" w:rsidRDefault="00006AF6" w:rsidP="00006AF6">
    <w:pPr>
      <w:pStyle w:val="Pieddepage"/>
      <w:jc w:val="center"/>
      <w:rPr>
        <w:rFonts w:ascii="Arial Narrow" w:hAnsi="Arial Narrow"/>
        <w:bCs/>
        <w:noProof/>
        <w:sz w:val="20"/>
        <w:lang w:val="en-US" w:eastAsia="nl-NL"/>
      </w:rPr>
    </w:pPr>
    <w:r w:rsidRPr="00D25868">
      <w:rPr>
        <w:rFonts w:ascii="Arial Narrow" w:hAnsi="Arial Narrow"/>
        <w:bCs/>
        <w:noProof/>
        <w:sz w:val="20"/>
        <w:lang w:val="en-US" w:eastAsia="nl-NL"/>
      </w:rPr>
      <w:t>Energy Distribution sa | rue de France 7 | 4280 Hannut | Belgium</w:t>
    </w:r>
  </w:p>
  <w:p w14:paraId="51A69F89" w14:textId="77777777" w:rsidR="00006AF6" w:rsidRPr="00D25868" w:rsidRDefault="00006AF6" w:rsidP="00006AF6">
    <w:pPr>
      <w:spacing w:after="0" w:line="192" w:lineRule="auto"/>
      <w:jc w:val="center"/>
      <w:rPr>
        <w:rFonts w:ascii="Arial Narrow" w:hAnsi="Arial Narrow"/>
        <w:bCs/>
        <w:noProof/>
        <w:sz w:val="20"/>
        <w:lang w:val="en-US" w:eastAsia="nl-NL"/>
      </w:rPr>
    </w:pPr>
    <w:r w:rsidRPr="00C47CB4">
      <w:rPr>
        <w:rFonts w:ascii="Arial Narrow" w:hAnsi="Arial Narrow"/>
        <w:sz w:val="20"/>
        <w:szCs w:val="20"/>
        <w:lang w:val="en-US"/>
      </w:rPr>
      <w:t>© Barebones 2022 Barebones is a trademark of Barebones Living LLC</w:t>
    </w:r>
  </w:p>
  <w:p w14:paraId="00432729" w14:textId="77777777" w:rsidR="00013EB1" w:rsidRPr="00C47CB4" w:rsidRDefault="00013EB1" w:rsidP="00006AF6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E09F" w14:textId="77777777" w:rsidR="00CB2939" w:rsidRDefault="00CB2939" w:rsidP="00013EB1">
      <w:pPr>
        <w:spacing w:after="0" w:line="240" w:lineRule="auto"/>
      </w:pPr>
      <w:r>
        <w:separator/>
      </w:r>
    </w:p>
  </w:footnote>
  <w:footnote w:type="continuationSeparator" w:id="0">
    <w:p w14:paraId="12DB7C6C" w14:textId="77777777" w:rsidR="00CB2939" w:rsidRDefault="00CB2939" w:rsidP="0001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2C9B" w14:textId="77777777" w:rsidR="00F80F58" w:rsidRDefault="00013EB1" w:rsidP="004F1057">
    <w:pPr>
      <w:spacing w:after="0" w:line="192" w:lineRule="auto"/>
      <w:rPr>
        <w:rFonts w:ascii="Arial" w:hAnsi="Arial" w:cs="Arial"/>
        <w:b/>
        <w:sz w:val="40"/>
        <w:szCs w:val="24"/>
      </w:rPr>
    </w:pPr>
    <w:r w:rsidRPr="004F1057">
      <w:rPr>
        <w:b/>
        <w:noProof/>
        <w:sz w:val="40"/>
        <w:lang w:eastAsia="nl-NL"/>
      </w:rPr>
      <w:drawing>
        <wp:anchor distT="0" distB="0" distL="114300" distR="114300" simplePos="0" relativeHeight="251661312" behindDoc="1" locked="0" layoutInCell="1" allowOverlap="1" wp14:anchorId="38CD87EE" wp14:editId="3FE477C6">
          <wp:simplePos x="0" y="0"/>
          <wp:positionH relativeFrom="column">
            <wp:posOffset>4917807</wp:posOffset>
          </wp:positionH>
          <wp:positionV relativeFrom="paragraph">
            <wp:posOffset>-90811</wp:posOffset>
          </wp:positionV>
          <wp:extent cx="1965325" cy="398145"/>
          <wp:effectExtent l="0" t="0" r="0" b="1905"/>
          <wp:wrapNone/>
          <wp:docPr id="5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CB4">
      <w:rPr>
        <w:rFonts w:ascii="Arial" w:hAnsi="Arial" w:cs="Arial"/>
        <w:b/>
        <w:sz w:val="40"/>
        <w:szCs w:val="24"/>
      </w:rPr>
      <w:t>COWBOY WOK - DISCADA</w:t>
    </w:r>
  </w:p>
  <w:p w14:paraId="37ACEEBB" w14:textId="77777777" w:rsidR="00013EB1" w:rsidRDefault="00013EB1" w:rsidP="004F1057">
    <w:pPr>
      <w:spacing w:after="0" w:line="192" w:lineRule="auto"/>
    </w:pPr>
    <w:r w:rsidRPr="00013EB1">
      <w:rPr>
        <w:rFonts w:ascii="Arial" w:hAnsi="Arial" w:cs="Arial"/>
        <w:b/>
        <w:noProof/>
        <w:sz w:val="32"/>
        <w:szCs w:val="24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3B741" wp14:editId="672A07A9">
              <wp:simplePos x="0" y="0"/>
              <wp:positionH relativeFrom="column">
                <wp:posOffset>-569770</wp:posOffset>
              </wp:positionH>
              <wp:positionV relativeFrom="paragraph">
                <wp:posOffset>179531</wp:posOffset>
              </wp:positionV>
              <wp:extent cx="8113395" cy="341170"/>
              <wp:effectExtent l="0" t="0" r="1905" b="1905"/>
              <wp:wrapNone/>
              <wp:docPr id="6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3395" cy="34117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26B34" w14:textId="5A7CE115" w:rsidR="0097118F" w:rsidRPr="00366598" w:rsidRDefault="004522F5" w:rsidP="0097118F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lang w:val="fr-FR"/>
                            </w:rPr>
                          </w:pPr>
                          <w:r w:rsidRPr="004522F5">
                            <w:rPr>
                              <w:rFonts w:ascii="Arial" w:hAnsi="Arial" w:cs="Arial"/>
                              <w:sz w:val="36"/>
                              <w:lang w:val="fr-FR"/>
                            </w:rPr>
                            <w:t>MANUEL DE L'UTILISATEUR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3B741" id="Rechthoek 6" o:spid="_x0000_s1026" style="position:absolute;margin-left:-44.85pt;margin-top:14.15pt;width:638.8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2/YwIAAMEEAAAOAAAAZHJzL2Uyb0RvYy54bWysVE1PGzEQvVfqf7B8L5sNoUDEBkUgqkoI&#10;kKDi7Hi92ZVsj2s72aS/vs/eBQLtqWoOzoxnPB9v3uzF5c5otlU+dGQrXh5NOFNWUt3ZdcV/PN18&#10;OeMsRGFrocmqiu9V4JeLz58uejdXU2pJ18ozBLFh3ruKtzG6eVEE2SojwhE5ZWFsyBsRofp1UXvR&#10;I7rRxXQy+Vr05GvnSaoQcHs9GPkix28aJeN90wQVma44aov59PlcpbNYXIj52gvXdnIsQ/xDFUZ0&#10;FklfQ12LKNjGd3+EMp30FKiJR5JMQU3TSZV7QDfl5EM3j61wKvcCcIJ7hSn8v7DybvvoHjxg6F2Y&#10;B4ipi13jTfpHfWyXwdq/gqV2kUlcnpXl8fH5CWcStuNZWZ5mNIu3186H+E2RYUmouMcwMkZiexsi&#10;MsL1xSUlC6S7+qbTOiv7cKU92wrMDeOuqX9CYs60CBEGVJN/aX4I8+6ptqwHFaenEwxcCpCq0QJP&#10;pXF1xYNdcyb0GmyV0ed6LKWsmQmpnmsR2iFxDjtQxHQRPNWdQeOHmbVN1arMtLGrNyCTFHer3Yju&#10;iur9g2eeBhYGJ2865LtFSw/Cg3aoF6sU73E0mtAEjRJnLflff7tP/mADrJz1oDEa/LkRXgGp7xY8&#10;OS9ns8T7rMxOTqdQ/KFldWixG3NFQLzE0jqZxeQf9YvYeDLP2LhlygqTsBK5ByhH5SoO64WdlWq5&#10;zG7guhPx1j46mYInyBLST7tn4d1Ij4j53tEL5cX8A0sG3/TS0nITqekyhRLEA64gQlKwJ5kS406n&#10;RTzUs9fbl2fxGwAA//8DAFBLAwQUAAYACAAAACEASHNhaOAAAAAKAQAADwAAAGRycy9kb3ducmV2&#10;LnhtbEyPQU+EMBCF7yb+h2ZMvO2WxWStyLAxGvVAXANq4rHACEQ6JbTs4r+3e9LjZL689710t5hB&#10;HGhyvWWEzToCQVzbpucW4f3tcaVAOK+50YNlQvghB7vs/CzVSWOPXNCh9K0IIewSjdB5PyZSuroj&#10;o93ajsTh92Uno304p1Y2kz6GcDPIOIq20uieQ0OnR7rvqP4uZ4PwUH4+74u8avM5firy8eX1Y7tI&#10;xMuL5e4WhKfF/8Fw0g/qkAWnys7cODEgrNTNdUARYnUF4gRslArrKgQVRyCzVP6fkP0CAAD//wMA&#10;UEsBAi0AFAAGAAgAAAAhALaDOJL+AAAA4QEAABMAAAAAAAAAAAAAAAAAAAAAAFtDb250ZW50X1R5&#10;cGVzXS54bWxQSwECLQAUAAYACAAAACEAOP0h/9YAAACUAQAACwAAAAAAAAAAAAAAAAAvAQAAX3Jl&#10;bHMvLnJlbHNQSwECLQAUAAYACAAAACEAauJNv2MCAADBBAAADgAAAAAAAAAAAAAAAAAuAgAAZHJz&#10;L2Uyb0RvYy54bWxQSwECLQAUAAYACAAAACEASHNhaOAAAAAKAQAADwAAAAAAAAAAAAAAAAC9BAAA&#10;ZHJzL2Rvd25yZXYueG1sUEsFBgAAAAAEAAQA8wAAAMoFAAAAAA==&#10;" fillcolor="windowText" stroked="f" strokeweight="1pt">
              <v:textbox>
                <w:txbxContent>
                  <w:p w14:paraId="28626B34" w14:textId="5A7CE115" w:rsidR="0097118F" w:rsidRPr="00366598" w:rsidRDefault="004522F5" w:rsidP="0097118F">
                    <w:pPr>
                      <w:jc w:val="center"/>
                      <w:rPr>
                        <w:rFonts w:ascii="Arial" w:hAnsi="Arial" w:cs="Arial"/>
                        <w:sz w:val="36"/>
                        <w:lang w:val="fr-FR"/>
                      </w:rPr>
                    </w:pPr>
                    <w:r w:rsidRPr="004522F5">
                      <w:rPr>
                        <w:rFonts w:ascii="Arial" w:hAnsi="Arial" w:cs="Arial"/>
                        <w:sz w:val="36"/>
                        <w:lang w:val="fr-FR"/>
                      </w:rPr>
                      <w:t>MANUEL DE L'UTILISATEUR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6F64"/>
    <w:multiLevelType w:val="hybridMultilevel"/>
    <w:tmpl w:val="F8E05E6A"/>
    <w:lvl w:ilvl="0" w:tplc="718ED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F0F9C"/>
    <w:multiLevelType w:val="hybridMultilevel"/>
    <w:tmpl w:val="1FDECFE6"/>
    <w:lvl w:ilvl="0" w:tplc="041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56861E03"/>
    <w:multiLevelType w:val="hybridMultilevel"/>
    <w:tmpl w:val="E73A32B4"/>
    <w:lvl w:ilvl="0" w:tplc="69045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01FCB"/>
    <w:multiLevelType w:val="hybridMultilevel"/>
    <w:tmpl w:val="2A50B48A"/>
    <w:lvl w:ilvl="0" w:tplc="D326F09C">
      <w:start w:val="3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D67D2"/>
    <w:multiLevelType w:val="hybridMultilevel"/>
    <w:tmpl w:val="34727CAC"/>
    <w:lvl w:ilvl="0" w:tplc="836EA0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0DC"/>
    <w:multiLevelType w:val="hybridMultilevel"/>
    <w:tmpl w:val="F5F8CCE4"/>
    <w:lvl w:ilvl="0" w:tplc="275078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76B01"/>
    <w:multiLevelType w:val="hybridMultilevel"/>
    <w:tmpl w:val="19181E0A"/>
    <w:lvl w:ilvl="0" w:tplc="90128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D37E9"/>
    <w:multiLevelType w:val="hybridMultilevel"/>
    <w:tmpl w:val="9DA42E1A"/>
    <w:lvl w:ilvl="0" w:tplc="64BAB2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15948">
    <w:abstractNumId w:val="7"/>
  </w:num>
  <w:num w:numId="2" w16cid:durableId="350104918">
    <w:abstractNumId w:val="1"/>
  </w:num>
  <w:num w:numId="3" w16cid:durableId="1658414753">
    <w:abstractNumId w:val="5"/>
  </w:num>
  <w:num w:numId="4" w16cid:durableId="201746022">
    <w:abstractNumId w:val="0"/>
  </w:num>
  <w:num w:numId="5" w16cid:durableId="170534777">
    <w:abstractNumId w:val="6"/>
  </w:num>
  <w:num w:numId="6" w16cid:durableId="469250225">
    <w:abstractNumId w:val="3"/>
  </w:num>
  <w:num w:numId="7" w16cid:durableId="375853571">
    <w:abstractNumId w:val="4"/>
  </w:num>
  <w:num w:numId="8" w16cid:durableId="168913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B1"/>
    <w:rsid w:val="00006AF6"/>
    <w:rsid w:val="00013EB1"/>
    <w:rsid w:val="00025B59"/>
    <w:rsid w:val="00050B20"/>
    <w:rsid w:val="000B4D58"/>
    <w:rsid w:val="000D19C6"/>
    <w:rsid w:val="000F5A59"/>
    <w:rsid w:val="00116739"/>
    <w:rsid w:val="0015193A"/>
    <w:rsid w:val="00194823"/>
    <w:rsid w:val="001A4B23"/>
    <w:rsid w:val="001A5DA1"/>
    <w:rsid w:val="001C4EC1"/>
    <w:rsid w:val="00272504"/>
    <w:rsid w:val="002E5D19"/>
    <w:rsid w:val="00360C68"/>
    <w:rsid w:val="00366598"/>
    <w:rsid w:val="003B594E"/>
    <w:rsid w:val="003B7E22"/>
    <w:rsid w:val="003D25CA"/>
    <w:rsid w:val="003F403C"/>
    <w:rsid w:val="00430893"/>
    <w:rsid w:val="004326DC"/>
    <w:rsid w:val="00436734"/>
    <w:rsid w:val="0044227D"/>
    <w:rsid w:val="00446003"/>
    <w:rsid w:val="004522F5"/>
    <w:rsid w:val="00456855"/>
    <w:rsid w:val="00475DD3"/>
    <w:rsid w:val="004A09D5"/>
    <w:rsid w:val="004B3825"/>
    <w:rsid w:val="004C4817"/>
    <w:rsid w:val="004F1057"/>
    <w:rsid w:val="005A0860"/>
    <w:rsid w:val="005A142D"/>
    <w:rsid w:val="005C4539"/>
    <w:rsid w:val="005D7BB0"/>
    <w:rsid w:val="00616600"/>
    <w:rsid w:val="006578E9"/>
    <w:rsid w:val="006C3911"/>
    <w:rsid w:val="006F162B"/>
    <w:rsid w:val="007050F4"/>
    <w:rsid w:val="00752AAD"/>
    <w:rsid w:val="007B28CB"/>
    <w:rsid w:val="007E1563"/>
    <w:rsid w:val="007E275D"/>
    <w:rsid w:val="00807CFD"/>
    <w:rsid w:val="0081330A"/>
    <w:rsid w:val="00861E48"/>
    <w:rsid w:val="00876803"/>
    <w:rsid w:val="00953E36"/>
    <w:rsid w:val="0097118F"/>
    <w:rsid w:val="00985717"/>
    <w:rsid w:val="00997A0B"/>
    <w:rsid w:val="009C5414"/>
    <w:rsid w:val="00A532D8"/>
    <w:rsid w:val="00A826A1"/>
    <w:rsid w:val="00AB18E0"/>
    <w:rsid w:val="00AC514B"/>
    <w:rsid w:val="00AD226A"/>
    <w:rsid w:val="00AD752A"/>
    <w:rsid w:val="00AE195E"/>
    <w:rsid w:val="00B362BA"/>
    <w:rsid w:val="00B77165"/>
    <w:rsid w:val="00BC7BC1"/>
    <w:rsid w:val="00C172B7"/>
    <w:rsid w:val="00C23CAE"/>
    <w:rsid w:val="00C37251"/>
    <w:rsid w:val="00C47CB4"/>
    <w:rsid w:val="00CA0CD4"/>
    <w:rsid w:val="00CB2939"/>
    <w:rsid w:val="00CE1BD2"/>
    <w:rsid w:val="00CF0BE9"/>
    <w:rsid w:val="00D159CC"/>
    <w:rsid w:val="00D25868"/>
    <w:rsid w:val="00DA4A4C"/>
    <w:rsid w:val="00E14571"/>
    <w:rsid w:val="00E16132"/>
    <w:rsid w:val="00E55E15"/>
    <w:rsid w:val="00E9443B"/>
    <w:rsid w:val="00EA6D98"/>
    <w:rsid w:val="00F1284D"/>
    <w:rsid w:val="00F64CF6"/>
    <w:rsid w:val="00F80F58"/>
    <w:rsid w:val="00FC364A"/>
    <w:rsid w:val="00FE23C2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E97E0"/>
  <w15:chartTrackingRefBased/>
  <w15:docId w15:val="{249AFC8E-81EC-43E4-A0D4-7D76D63F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EB1"/>
  </w:style>
  <w:style w:type="paragraph" w:styleId="Pieddepage">
    <w:name w:val="footer"/>
    <w:basedOn w:val="Normal"/>
    <w:link w:val="PieddepageCar"/>
    <w:uiPriority w:val="99"/>
    <w:unhideWhenUsed/>
    <w:rsid w:val="00013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EB1"/>
  </w:style>
  <w:style w:type="paragraph" w:styleId="Textedebulles">
    <w:name w:val="Balloon Text"/>
    <w:basedOn w:val="Normal"/>
    <w:link w:val="TextedebullesCar"/>
    <w:uiPriority w:val="99"/>
    <w:semiHidden/>
    <w:unhideWhenUsed/>
    <w:rsid w:val="004F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05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166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D19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5AB7-F0BC-4B60-A37C-2A3E359B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te Linde</dc:creator>
  <cp:keywords/>
  <dc:description/>
  <cp:lastModifiedBy>Jean-Philippe De Decker</cp:lastModifiedBy>
  <cp:revision>9</cp:revision>
  <cp:lastPrinted>2022-08-12T08:13:00Z</cp:lastPrinted>
  <dcterms:created xsi:type="dcterms:W3CDTF">2023-03-04T12:18:00Z</dcterms:created>
  <dcterms:modified xsi:type="dcterms:W3CDTF">2023-03-04T12:23:00Z</dcterms:modified>
</cp:coreProperties>
</file>